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BE3DB" w14:textId="3E77F40A" w:rsidR="00981534" w:rsidRPr="00401C41" w:rsidRDefault="000C7182" w:rsidP="00E16477">
      <w:pPr>
        <w:spacing w:afterLines="50" w:after="173"/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令和</w:t>
      </w:r>
      <w:r w:rsidR="00762DA0">
        <w:rPr>
          <w:rFonts w:hAnsi="ＭＳ ゴシック" w:hint="eastAsia"/>
          <w:b/>
          <w:sz w:val="28"/>
          <w:szCs w:val="28"/>
        </w:rPr>
        <w:t>２</w:t>
      </w:r>
      <w:r w:rsidR="005B18BC" w:rsidRPr="00401C41">
        <w:rPr>
          <w:rFonts w:hAnsi="ＭＳ ゴシック" w:hint="eastAsia"/>
          <w:b/>
          <w:sz w:val="28"/>
          <w:szCs w:val="28"/>
        </w:rPr>
        <w:t xml:space="preserve">年度　</w:t>
      </w:r>
      <w:r w:rsidR="002E4EFC">
        <w:rPr>
          <w:rFonts w:hAnsi="ＭＳ ゴシック" w:hint="eastAsia"/>
          <w:b/>
          <w:sz w:val="28"/>
          <w:szCs w:val="28"/>
        </w:rPr>
        <w:t>実務研修「</w:t>
      </w:r>
      <w:r w:rsidR="00A5282D">
        <w:rPr>
          <w:rFonts w:hAnsi="ＭＳ ゴシック" w:hint="eastAsia"/>
          <w:b/>
          <w:sz w:val="28"/>
          <w:szCs w:val="28"/>
        </w:rPr>
        <w:t>個人住民税</w:t>
      </w:r>
      <w:r w:rsidR="005449CA">
        <w:rPr>
          <w:rFonts w:hAnsi="ＭＳ ゴシック" w:hint="eastAsia"/>
          <w:b/>
          <w:sz w:val="28"/>
          <w:szCs w:val="28"/>
        </w:rPr>
        <w:t>科</w:t>
      </w:r>
      <w:r w:rsidR="00A5282D">
        <w:rPr>
          <w:rFonts w:hAnsi="ＭＳ ゴシック" w:hint="eastAsia"/>
          <w:b/>
          <w:sz w:val="28"/>
          <w:szCs w:val="28"/>
        </w:rPr>
        <w:t>（</w:t>
      </w:r>
      <w:r w:rsidR="00416EA9">
        <w:rPr>
          <w:rFonts w:hAnsi="ＭＳ ゴシック" w:hint="eastAsia"/>
          <w:b/>
          <w:sz w:val="28"/>
          <w:szCs w:val="28"/>
        </w:rPr>
        <w:t>中</w:t>
      </w:r>
      <w:r w:rsidR="00A5282D">
        <w:rPr>
          <w:rFonts w:hAnsi="ＭＳ ゴシック" w:hint="eastAsia"/>
          <w:b/>
          <w:sz w:val="28"/>
          <w:szCs w:val="28"/>
        </w:rPr>
        <w:t>級）</w:t>
      </w:r>
      <w:r w:rsidR="008A5E24" w:rsidRPr="00401C41">
        <w:rPr>
          <w:rFonts w:hAnsi="ＭＳ ゴシック" w:hint="eastAsia"/>
          <w:b/>
          <w:sz w:val="28"/>
          <w:szCs w:val="28"/>
        </w:rPr>
        <w:t>」</w:t>
      </w:r>
      <w:r w:rsidR="00981534" w:rsidRPr="00401C41">
        <w:rPr>
          <w:rFonts w:hAnsi="ＭＳ ゴシック" w:hint="eastAsia"/>
          <w:b/>
          <w:sz w:val="28"/>
          <w:szCs w:val="28"/>
        </w:rPr>
        <w:t>事前</w:t>
      </w:r>
      <w:r w:rsidR="00347CCA">
        <w:rPr>
          <w:rFonts w:hAnsi="ＭＳ ゴシック" w:hint="eastAsia"/>
          <w:b/>
          <w:sz w:val="28"/>
          <w:szCs w:val="28"/>
        </w:rPr>
        <w:t>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119"/>
        <w:gridCol w:w="1235"/>
        <w:gridCol w:w="973"/>
        <w:gridCol w:w="701"/>
        <w:gridCol w:w="838"/>
        <w:gridCol w:w="1619"/>
        <w:gridCol w:w="781"/>
        <w:gridCol w:w="2072"/>
      </w:tblGrid>
      <w:tr w:rsidR="00FE5EC4" w:rsidRPr="004D1E82" w14:paraId="2F9915EF" w14:textId="77777777" w:rsidTr="00B00848">
        <w:trPr>
          <w:trHeight w:val="567"/>
        </w:trPr>
        <w:tc>
          <w:tcPr>
            <w:tcW w:w="800" w:type="dxa"/>
            <w:shd w:val="clear" w:color="auto" w:fill="auto"/>
            <w:vAlign w:val="center"/>
          </w:tcPr>
          <w:p w14:paraId="0E80FE10" w14:textId="77777777" w:rsidR="00346743" w:rsidRPr="004D1E82" w:rsidRDefault="00346743" w:rsidP="00346743">
            <w:pPr>
              <w:rPr>
                <w:rFonts w:hAnsi="ＭＳ ゴシック"/>
                <w:b/>
                <w:sz w:val="22"/>
              </w:rPr>
            </w:pPr>
            <w:r w:rsidRPr="004D1E82">
              <w:rPr>
                <w:rFonts w:hAnsi="ＭＳ ゴシック" w:hint="eastAsia"/>
                <w:b/>
                <w:sz w:val="22"/>
              </w:rPr>
              <w:t>所属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59F5EF3" w14:textId="77777777" w:rsidR="00346743" w:rsidRPr="004D1E82" w:rsidRDefault="00346743" w:rsidP="00346743">
            <w:pPr>
              <w:rPr>
                <w:rFonts w:hAnsi="ＭＳ ゴシック"/>
                <w:sz w:val="22"/>
              </w:rPr>
            </w:pPr>
            <w:r w:rsidRPr="004D1E82">
              <w:rPr>
                <w:rFonts w:hAnsi="ＭＳ ゴシック" w:hint="eastAsia"/>
                <w:sz w:val="22"/>
              </w:rPr>
              <w:t>市町村名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14:paraId="4E0A4E26" w14:textId="77777777" w:rsidR="00346743" w:rsidRPr="004D1E82" w:rsidRDefault="00346743" w:rsidP="00346743">
            <w:pPr>
              <w:rPr>
                <w:rFonts w:hAnsi="ＭＳ ゴシック"/>
                <w:sz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C64EAD6" w14:textId="77777777" w:rsidR="00346743" w:rsidRPr="004D1E82" w:rsidRDefault="00346743" w:rsidP="00346743">
            <w:pPr>
              <w:rPr>
                <w:rFonts w:hAnsi="ＭＳ ゴシック"/>
                <w:sz w:val="22"/>
              </w:rPr>
            </w:pPr>
            <w:r w:rsidRPr="004D1E82">
              <w:rPr>
                <w:rFonts w:hAnsi="ＭＳ ゴシック" w:hint="eastAsia"/>
                <w:sz w:val="22"/>
              </w:rPr>
              <w:t>課名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14:paraId="469220C2" w14:textId="77777777" w:rsidR="00346743" w:rsidRPr="004D1E82" w:rsidRDefault="00346743" w:rsidP="00346743">
            <w:pPr>
              <w:rPr>
                <w:rFonts w:hAnsi="ＭＳ ゴシック"/>
                <w:sz w:val="22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6EFF869E" w14:textId="77777777" w:rsidR="00346743" w:rsidRPr="004D1E82" w:rsidRDefault="00346743" w:rsidP="00346743">
            <w:pPr>
              <w:rPr>
                <w:rFonts w:hAnsi="ＭＳ ゴシック"/>
                <w:sz w:val="22"/>
              </w:rPr>
            </w:pPr>
            <w:r w:rsidRPr="004D1E82">
              <w:rPr>
                <w:rFonts w:hAnsi="ＭＳ ゴシック" w:hint="eastAsia"/>
                <w:sz w:val="22"/>
              </w:rPr>
              <w:t>係名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BDC5AED" w14:textId="77777777" w:rsidR="00346743" w:rsidRPr="004D1E82" w:rsidRDefault="00346743" w:rsidP="00346743">
            <w:pPr>
              <w:rPr>
                <w:rFonts w:hAnsi="ＭＳ ゴシック"/>
                <w:sz w:val="22"/>
              </w:rPr>
            </w:pPr>
          </w:p>
        </w:tc>
      </w:tr>
      <w:tr w:rsidR="00346743" w:rsidRPr="004D1E82" w14:paraId="2CE4A30B" w14:textId="77777777" w:rsidTr="00B00848">
        <w:trPr>
          <w:trHeight w:val="567"/>
        </w:trPr>
        <w:tc>
          <w:tcPr>
            <w:tcW w:w="3154" w:type="dxa"/>
            <w:gridSpan w:val="3"/>
            <w:shd w:val="clear" w:color="auto" w:fill="auto"/>
            <w:vAlign w:val="center"/>
          </w:tcPr>
          <w:p w14:paraId="1EEB3184" w14:textId="77777777" w:rsidR="00346743" w:rsidRPr="004D1E82" w:rsidRDefault="00346743" w:rsidP="00346743">
            <w:pPr>
              <w:rPr>
                <w:rFonts w:hAnsi="ＭＳ ゴシック"/>
                <w:sz w:val="22"/>
              </w:rPr>
            </w:pPr>
            <w:r w:rsidRPr="004D1E82">
              <w:rPr>
                <w:rFonts w:hAnsi="ＭＳ ゴシック" w:hint="eastAsia"/>
                <w:sz w:val="22"/>
              </w:rPr>
              <w:t>個人住民税課</w:t>
            </w:r>
            <w:r w:rsidR="00057F8A">
              <w:rPr>
                <w:rFonts w:hAnsi="ＭＳ ゴシック" w:hint="eastAsia"/>
                <w:sz w:val="22"/>
              </w:rPr>
              <w:t>税</w:t>
            </w:r>
            <w:r w:rsidRPr="004D1E82">
              <w:rPr>
                <w:rFonts w:hAnsi="ＭＳ ゴシック" w:hint="eastAsia"/>
                <w:sz w:val="22"/>
              </w:rPr>
              <w:t>事務従事月数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FD75791" w14:textId="77777777" w:rsidR="00346743" w:rsidRPr="004D1E82" w:rsidRDefault="00346743" w:rsidP="004D1E82">
            <w:pPr>
              <w:jc w:val="right"/>
              <w:rPr>
                <w:rFonts w:hAnsi="ＭＳ ゴシック"/>
                <w:sz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3471B82" w14:textId="77777777" w:rsidR="00346743" w:rsidRPr="004D1E82" w:rsidRDefault="00346743" w:rsidP="00346743">
            <w:pPr>
              <w:rPr>
                <w:rFonts w:hAnsi="ＭＳ ゴシック"/>
                <w:sz w:val="22"/>
              </w:rPr>
            </w:pPr>
            <w:r w:rsidRPr="004D1E82">
              <w:rPr>
                <w:rFonts w:hAnsi="ＭＳ ゴシック" w:hint="eastAsia"/>
                <w:sz w:val="22"/>
              </w:rPr>
              <w:t>ヶ月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9F72F28" w14:textId="77777777" w:rsidR="00346743" w:rsidRPr="004D1E82" w:rsidRDefault="00346743" w:rsidP="00346743">
            <w:pPr>
              <w:rPr>
                <w:rFonts w:hAnsi="ＭＳ ゴシック"/>
                <w:b/>
                <w:sz w:val="22"/>
              </w:rPr>
            </w:pPr>
            <w:r w:rsidRPr="004D1E82">
              <w:rPr>
                <w:rFonts w:hAnsi="ＭＳ ゴシック" w:hint="eastAsia"/>
                <w:b/>
                <w:sz w:val="22"/>
              </w:rPr>
              <w:t>氏名</w:t>
            </w:r>
          </w:p>
        </w:tc>
        <w:tc>
          <w:tcPr>
            <w:tcW w:w="4472" w:type="dxa"/>
            <w:gridSpan w:val="3"/>
            <w:shd w:val="clear" w:color="auto" w:fill="auto"/>
            <w:vAlign w:val="center"/>
          </w:tcPr>
          <w:p w14:paraId="3AD8DEB5" w14:textId="77777777" w:rsidR="00346743" w:rsidRPr="004D1E82" w:rsidRDefault="00346743" w:rsidP="00346743">
            <w:pPr>
              <w:rPr>
                <w:rFonts w:hAnsi="ＭＳ ゴシック"/>
                <w:sz w:val="22"/>
              </w:rPr>
            </w:pPr>
          </w:p>
        </w:tc>
      </w:tr>
    </w:tbl>
    <w:p w14:paraId="5A4F95F1" w14:textId="69EFF65A" w:rsidR="00E40D36" w:rsidRPr="0078377A" w:rsidRDefault="00334671" w:rsidP="00E40D36">
      <w:pPr>
        <w:spacing w:beforeLines="50" w:before="173"/>
        <w:ind w:firstLineChars="200" w:firstLine="428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講義の参考とするために、事前課題を実施します。以下の</w:t>
      </w:r>
      <w:r w:rsidR="00416EA9">
        <w:rPr>
          <w:rFonts w:hAnsi="ＭＳ ゴシック" w:hint="eastAsia"/>
          <w:sz w:val="22"/>
        </w:rPr>
        <w:t>①</w:t>
      </w:r>
      <w:r w:rsidR="00AB4A54">
        <w:rPr>
          <w:rFonts w:hAnsi="ＭＳ ゴシック" w:hint="eastAsia"/>
          <w:sz w:val="22"/>
        </w:rPr>
        <w:t>～</w:t>
      </w:r>
      <w:r w:rsidR="00416EA9">
        <w:rPr>
          <w:rFonts w:hAnsi="ＭＳ ゴシック" w:hint="eastAsia"/>
          <w:sz w:val="22"/>
        </w:rPr>
        <w:t>③</w:t>
      </w:r>
      <w:r w:rsidR="00F37210" w:rsidRPr="0078377A">
        <w:rPr>
          <w:rFonts w:hAnsi="ＭＳ ゴシック" w:hint="eastAsia"/>
          <w:sz w:val="22"/>
        </w:rPr>
        <w:t>に回答のうえ、</w:t>
      </w:r>
      <w:r w:rsidR="00762DA0">
        <w:rPr>
          <w:rFonts w:hAnsi="ＭＳ ゴシック" w:hint="eastAsia"/>
          <w:b/>
          <w:sz w:val="22"/>
          <w:u w:val="single"/>
        </w:rPr>
        <w:t>８</w:t>
      </w:r>
      <w:r w:rsidR="00F37210" w:rsidRPr="0078377A">
        <w:rPr>
          <w:rFonts w:hAnsi="ＭＳ ゴシック" w:hint="eastAsia"/>
          <w:b/>
          <w:sz w:val="22"/>
          <w:u w:val="single"/>
        </w:rPr>
        <w:t>月2</w:t>
      </w:r>
      <w:r w:rsidR="00762DA0">
        <w:rPr>
          <w:rFonts w:hAnsi="ＭＳ ゴシック" w:hint="eastAsia"/>
          <w:b/>
          <w:sz w:val="22"/>
          <w:u w:val="single"/>
        </w:rPr>
        <w:t>1</w:t>
      </w:r>
      <w:r w:rsidR="00F37210" w:rsidRPr="0078377A">
        <w:rPr>
          <w:rFonts w:hAnsi="ＭＳ ゴシック" w:hint="eastAsia"/>
          <w:b/>
          <w:sz w:val="22"/>
          <w:u w:val="single"/>
        </w:rPr>
        <w:t>日（</w:t>
      </w:r>
      <w:r w:rsidR="00762DA0">
        <w:rPr>
          <w:rFonts w:hAnsi="ＭＳ ゴシック" w:hint="eastAsia"/>
          <w:b/>
          <w:sz w:val="22"/>
          <w:u w:val="single"/>
        </w:rPr>
        <w:t>金</w:t>
      </w:r>
      <w:r w:rsidR="00F37210" w:rsidRPr="0078377A">
        <w:rPr>
          <w:rFonts w:hAnsi="ＭＳ ゴシック" w:hint="eastAsia"/>
          <w:b/>
          <w:sz w:val="22"/>
          <w:u w:val="single"/>
        </w:rPr>
        <w:t>）（必着）までにメール</w:t>
      </w:r>
      <w:r w:rsidR="00F37210" w:rsidRPr="0078377A">
        <w:rPr>
          <w:rFonts w:hAnsi="ＭＳ ゴシック" w:hint="eastAsia"/>
          <w:sz w:val="22"/>
          <w:u w:val="single"/>
        </w:rPr>
        <w:t>でご提出ください</w:t>
      </w:r>
      <w:r w:rsidR="003718D2">
        <w:rPr>
          <w:rFonts w:hAnsi="ＭＳ ゴシック" w:hint="eastAsia"/>
          <w:sz w:val="22"/>
        </w:rPr>
        <w:t>。本課題は、事前に講師にお渡ししますことを</w:t>
      </w:r>
      <w:r w:rsidR="00F37210" w:rsidRPr="0078377A">
        <w:rPr>
          <w:rFonts w:hAnsi="ＭＳ ゴシック" w:hint="eastAsia"/>
          <w:sz w:val="22"/>
        </w:rPr>
        <w:t>あらかじめご承知おきください。</w:t>
      </w:r>
    </w:p>
    <w:p w14:paraId="3A381A30" w14:textId="77777777" w:rsidR="00A96F48" w:rsidRPr="005E412C" w:rsidRDefault="00416EA9" w:rsidP="00416EA9">
      <w:pPr>
        <w:spacing w:beforeLines="50" w:before="173" w:line="280" w:lineRule="exact"/>
        <w:ind w:left="468" w:hangingChars="200" w:hanging="468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>①</w:t>
      </w:r>
      <w:r w:rsidR="00A96F48">
        <w:rPr>
          <w:rFonts w:ascii="ＭＳ 明朝" w:eastAsia="ＭＳ 明朝" w:hAnsi="ＭＳ 明朝" w:hint="eastAsia"/>
        </w:rPr>
        <w:t>あなたの担当事務を</w:t>
      </w:r>
      <w:r w:rsidR="002948C6">
        <w:rPr>
          <w:rFonts w:ascii="ＭＳ 明朝" w:eastAsia="ＭＳ 明朝" w:hAnsi="ＭＳ 明朝" w:hint="eastAsia"/>
        </w:rPr>
        <w:t>教えてください。</w:t>
      </w:r>
      <w:r w:rsidR="005E412C">
        <w:rPr>
          <w:rFonts w:ascii="ＭＳ 明朝" w:eastAsia="ＭＳ 明朝" w:hAnsi="ＭＳ 明朝" w:hint="eastAsia"/>
          <w:sz w:val="20"/>
        </w:rPr>
        <w:t xml:space="preserve"> </w:t>
      </w:r>
      <w:r w:rsidR="005E412C">
        <w:rPr>
          <w:rFonts w:ascii="ＭＳ 明朝" w:eastAsia="ＭＳ 明朝" w:hAnsi="ＭＳ 明朝"/>
          <w:sz w:val="20"/>
        </w:rPr>
        <w:t xml:space="preserve"> </w:t>
      </w:r>
      <w:r w:rsidR="002948C6" w:rsidRPr="00B470C9">
        <w:rPr>
          <w:rFonts w:ascii="ＭＳ 明朝" w:eastAsia="ＭＳ 明朝" w:hAnsi="ＭＳ 明朝" w:hint="eastAsia"/>
          <w:sz w:val="20"/>
        </w:rPr>
        <w:t>例：賦課事務、市町村民税以外</w:t>
      </w:r>
      <w:r w:rsidR="005E412C">
        <w:rPr>
          <w:rFonts w:ascii="ＭＳ 明朝" w:eastAsia="ＭＳ 明朝" w:hAnsi="ＭＳ 明朝" w:hint="eastAsia"/>
          <w:sz w:val="20"/>
        </w:rPr>
        <w:t>の</w:t>
      </w:r>
      <w:r w:rsidR="00B470C9" w:rsidRPr="00B470C9">
        <w:rPr>
          <w:rFonts w:ascii="ＭＳ 明朝" w:eastAsia="ＭＳ 明朝" w:hAnsi="ＭＳ 明朝" w:hint="eastAsia"/>
          <w:sz w:val="20"/>
        </w:rPr>
        <w:t>課税事務</w:t>
      </w:r>
      <w:r w:rsidR="005E412C">
        <w:rPr>
          <w:rFonts w:ascii="ＭＳ 明朝" w:eastAsia="ＭＳ 明朝" w:hAnsi="ＭＳ 明朝" w:hint="eastAsia"/>
          <w:sz w:val="20"/>
        </w:rPr>
        <w:t>(</w:t>
      </w:r>
      <w:r w:rsidR="005E412C" w:rsidRPr="00B470C9">
        <w:rPr>
          <w:rFonts w:ascii="ＭＳ 明朝" w:eastAsia="ＭＳ 明朝" w:hAnsi="ＭＳ 明朝" w:hint="eastAsia"/>
          <w:sz w:val="20"/>
        </w:rPr>
        <w:t>保険税など</w:t>
      </w:r>
      <w:r w:rsidR="005E412C">
        <w:rPr>
          <w:rFonts w:ascii="ＭＳ 明朝" w:eastAsia="ＭＳ 明朝" w:hAnsi="ＭＳ 明朝" w:hint="eastAsia"/>
          <w:sz w:val="20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B470C9" w:rsidRPr="000C2855" w14:paraId="731774C3" w14:textId="77777777" w:rsidTr="00B470C9">
        <w:trPr>
          <w:trHeight w:val="544"/>
        </w:trPr>
        <w:tc>
          <w:tcPr>
            <w:tcW w:w="9923" w:type="dxa"/>
            <w:shd w:val="clear" w:color="auto" w:fill="auto"/>
            <w:vAlign w:val="center"/>
          </w:tcPr>
          <w:p w14:paraId="155182E6" w14:textId="77777777" w:rsidR="00B470C9" w:rsidRPr="00A501BC" w:rsidRDefault="00B470C9" w:rsidP="00AB4A54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5E75A6B" w14:textId="77777777" w:rsidR="00E40D36" w:rsidRDefault="00E40D36" w:rsidP="00221855">
      <w:pPr>
        <w:spacing w:beforeLines="50" w:before="173" w:line="280" w:lineRule="exact"/>
        <w:ind w:left="468" w:hangingChars="200" w:hanging="468"/>
        <w:rPr>
          <w:rFonts w:ascii="ＭＳ 明朝" w:eastAsia="ＭＳ 明朝" w:hAnsi="ＭＳ 明朝"/>
        </w:rPr>
      </w:pPr>
    </w:p>
    <w:p w14:paraId="7784A531" w14:textId="1DA151AA" w:rsidR="00563685" w:rsidRPr="00A501BC" w:rsidRDefault="00762DA0" w:rsidP="00416EA9">
      <w:pPr>
        <w:spacing w:beforeLines="50" w:before="173" w:line="280" w:lineRule="exact"/>
        <w:ind w:left="468" w:hangingChars="200" w:hanging="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42D85" wp14:editId="06058A8F">
                <wp:simplePos x="0" y="0"/>
                <wp:positionH relativeFrom="column">
                  <wp:posOffset>3430270</wp:posOffset>
                </wp:positionH>
                <wp:positionV relativeFrom="paragraph">
                  <wp:posOffset>301625</wp:posOffset>
                </wp:positionV>
                <wp:extent cx="428625" cy="142875"/>
                <wp:effectExtent l="5715" t="9525" r="13335" b="952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42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5ED147" id="Oval 4" o:spid="_x0000_s1026" style="position:absolute;left:0;text-align:left;margin-left:270.1pt;margin-top:23.75pt;width:33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" filled="f"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A2EF53" wp14:editId="0202F1A0">
                <wp:simplePos x="0" y="0"/>
                <wp:positionH relativeFrom="column">
                  <wp:posOffset>2938780</wp:posOffset>
                </wp:positionH>
                <wp:positionV relativeFrom="paragraph">
                  <wp:posOffset>301625</wp:posOffset>
                </wp:positionV>
                <wp:extent cx="428625" cy="142875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42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3DF47" id="Oval 3" o:spid="_x0000_s1026" style="position:absolute;left:0;text-align:left;margin-left:231.4pt;margin-top:23.75pt;width:33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" filled="f"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C44335" wp14:editId="47F4F177">
                <wp:simplePos x="0" y="0"/>
                <wp:positionH relativeFrom="column">
                  <wp:posOffset>2443480</wp:posOffset>
                </wp:positionH>
                <wp:positionV relativeFrom="paragraph">
                  <wp:posOffset>301625</wp:posOffset>
                </wp:positionV>
                <wp:extent cx="428625" cy="142875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42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8083A6" id="Oval 2" o:spid="_x0000_s1026" style="position:absolute;left:0;text-align:left;margin-left:192.4pt;margin-top:23.75pt;width:33.7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" filled="f">
                <v:textbox inset="5.85pt,.7pt,5.85pt,.7pt"/>
              </v:oval>
            </w:pict>
          </mc:Fallback>
        </mc:AlternateContent>
      </w:r>
      <w:r w:rsidR="00416EA9">
        <w:rPr>
          <w:rFonts w:ascii="ＭＳ 明朝" w:eastAsia="ＭＳ 明朝" w:hAnsi="ＭＳ 明朝" w:hint="eastAsia"/>
        </w:rPr>
        <w:t>②</w:t>
      </w:r>
      <w:r w:rsidR="003718D2">
        <w:rPr>
          <w:rFonts w:ascii="ＭＳ 明朝" w:eastAsia="ＭＳ 明朝" w:hAnsi="ＭＳ 明朝" w:hint="eastAsia"/>
        </w:rPr>
        <w:t>あなたはこの研修で</w:t>
      </w:r>
      <w:r w:rsidR="00563685" w:rsidRPr="00A501BC">
        <w:rPr>
          <w:rFonts w:ascii="ＭＳ 明朝" w:eastAsia="ＭＳ 明朝" w:hAnsi="ＭＳ 明朝" w:hint="eastAsia"/>
        </w:rPr>
        <w:t>特に何を学びたいですか。以下の</w:t>
      </w:r>
      <w:r w:rsidR="00B433AB" w:rsidRPr="00A501BC">
        <w:rPr>
          <w:rFonts w:ascii="ＭＳ 明朝" w:eastAsia="ＭＳ 明朝" w:hAnsi="ＭＳ 明朝" w:hint="eastAsia"/>
        </w:rPr>
        <w:t>表から選んで、該当の</w:t>
      </w:r>
      <w:r w:rsidR="00563685" w:rsidRPr="00A501BC">
        <w:rPr>
          <w:rFonts w:ascii="ＭＳ 明朝" w:eastAsia="ＭＳ 明朝" w:hAnsi="ＭＳ 明朝" w:hint="eastAsia"/>
        </w:rPr>
        <w:t>番号に○をつけてください。</w:t>
      </w:r>
      <w:r w:rsidR="00B433AB" w:rsidRPr="00A501BC">
        <w:rPr>
          <w:rFonts w:ascii="ＭＳ 明朝" w:eastAsia="ＭＳ 明朝" w:hAnsi="ＭＳ 明朝" w:hint="eastAsia"/>
        </w:rPr>
        <w:t>（</w:t>
      </w:r>
      <w:r w:rsidR="00416EA9">
        <w:rPr>
          <w:rFonts w:ascii="ＭＳ 明朝" w:eastAsia="ＭＳ 明朝" w:hAnsi="ＭＳ 明朝" w:hint="eastAsia"/>
        </w:rPr>
        <w:t>3</w:t>
      </w:r>
      <w:r w:rsidR="00B433AB" w:rsidRPr="00A501BC">
        <w:rPr>
          <w:rFonts w:ascii="ＭＳ 明朝" w:eastAsia="ＭＳ 明朝" w:hAnsi="ＭＳ 明朝" w:hint="eastAsia"/>
        </w:rPr>
        <w:t>つまで）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2456"/>
        <w:gridCol w:w="2457"/>
        <w:gridCol w:w="2457"/>
        <w:gridCol w:w="2458"/>
      </w:tblGrid>
      <w:tr w:rsidR="00B00848" w:rsidRPr="00A501BC" w14:paraId="283C40BF" w14:textId="77777777" w:rsidTr="00B00848">
        <w:tc>
          <w:tcPr>
            <w:tcW w:w="2456" w:type="dxa"/>
            <w:shd w:val="clear" w:color="auto" w:fill="auto"/>
            <w:vAlign w:val="center"/>
          </w:tcPr>
          <w:p w14:paraId="5C7B64E9" w14:textId="77777777" w:rsidR="00B00848" w:rsidRDefault="00B00848" w:rsidP="00060672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A501BC">
              <w:rPr>
                <w:rFonts w:ascii="ＭＳ 明朝" w:eastAsia="ＭＳ 明朝" w:hAnsi="ＭＳ 明朝" w:hint="eastAsia"/>
                <w:sz w:val="22"/>
              </w:rPr>
              <w:t>1.</w:t>
            </w:r>
            <w:r>
              <w:rPr>
                <w:rFonts w:ascii="ＭＳ 明朝" w:eastAsia="ＭＳ 明朝" w:hAnsi="ＭＳ 明朝" w:hint="eastAsia"/>
                <w:sz w:val="22"/>
              </w:rPr>
              <w:t>令和３年度税制改正</w:t>
            </w:r>
          </w:p>
          <w:p w14:paraId="04DB2261" w14:textId="77777777" w:rsidR="00B00848" w:rsidRPr="00A501BC" w:rsidRDefault="00B00848" w:rsidP="00060672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(給与所得や基礎控除)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5C28DA5" w14:textId="77777777" w:rsidR="00B00848" w:rsidRDefault="00B00848" w:rsidP="0006067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501BC">
              <w:rPr>
                <w:rFonts w:ascii="ＭＳ 明朝" w:eastAsia="ＭＳ 明朝" w:hAnsi="ＭＳ 明朝" w:hint="eastAsia"/>
                <w:sz w:val="22"/>
              </w:rPr>
              <w:t>2.</w:t>
            </w:r>
            <w:r>
              <w:rPr>
                <w:rFonts w:ascii="ＭＳ 明朝" w:eastAsia="ＭＳ 明朝" w:hAnsi="ＭＳ 明朝" w:hint="eastAsia"/>
                <w:sz w:val="22"/>
              </w:rPr>
              <w:t>令和３年度税制改正</w:t>
            </w:r>
          </w:p>
          <w:p w14:paraId="73C0EBCC" w14:textId="77777777" w:rsidR="00B00848" w:rsidRPr="00A501BC" w:rsidRDefault="00B00848" w:rsidP="0006067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（寡婦・ひとり親控除）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B22F0C9" w14:textId="77777777" w:rsidR="00B00848" w:rsidRPr="00A501BC" w:rsidRDefault="00B00848" w:rsidP="0006067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501BC">
              <w:rPr>
                <w:rFonts w:ascii="ＭＳ 明朝" w:eastAsia="ＭＳ 明朝" w:hAnsi="ＭＳ 明朝" w:hint="eastAsia"/>
                <w:sz w:val="22"/>
              </w:rPr>
              <w:t>3.</w:t>
            </w:r>
            <w:r>
              <w:rPr>
                <w:rFonts w:ascii="ＭＳ 明朝" w:eastAsia="ＭＳ 明朝" w:hAnsi="ＭＳ 明朝" w:hint="eastAsia"/>
                <w:sz w:val="22"/>
              </w:rPr>
              <w:t>住所認定の考え方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67C3CA4" w14:textId="77777777" w:rsidR="00B00848" w:rsidRDefault="00B00848" w:rsidP="0006067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501BC">
              <w:rPr>
                <w:rFonts w:ascii="ＭＳ 明朝" w:eastAsia="ＭＳ 明朝" w:hAnsi="ＭＳ 明朝" w:hint="eastAsia"/>
                <w:sz w:val="22"/>
              </w:rPr>
              <w:t>4.</w:t>
            </w:r>
            <w:r>
              <w:rPr>
                <w:rFonts w:ascii="ＭＳ 明朝" w:eastAsia="ＭＳ 明朝" w:hAnsi="ＭＳ 明朝" w:hint="eastAsia"/>
                <w:sz w:val="22"/>
              </w:rPr>
              <w:t>外国人等への</w:t>
            </w:r>
          </w:p>
          <w:p w14:paraId="372F2F74" w14:textId="77777777" w:rsidR="00B00848" w:rsidRPr="00A501BC" w:rsidRDefault="00B00848" w:rsidP="00060672">
            <w:pPr>
              <w:spacing w:line="280" w:lineRule="exact"/>
              <w:ind w:firstLineChars="500" w:firstLine="106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課税の特例</w:t>
            </w:r>
          </w:p>
        </w:tc>
      </w:tr>
      <w:tr w:rsidR="00B00848" w:rsidRPr="00A501BC" w14:paraId="296FE532" w14:textId="77777777" w:rsidTr="00B00848">
        <w:tc>
          <w:tcPr>
            <w:tcW w:w="2456" w:type="dxa"/>
            <w:shd w:val="clear" w:color="auto" w:fill="auto"/>
            <w:vAlign w:val="center"/>
          </w:tcPr>
          <w:p w14:paraId="2A8C9D6E" w14:textId="77777777" w:rsidR="00B00848" w:rsidRDefault="00B00848" w:rsidP="0006067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501BC">
              <w:rPr>
                <w:rFonts w:ascii="ＭＳ 明朝" w:eastAsia="ＭＳ 明朝" w:hAnsi="ＭＳ 明朝" w:hint="eastAsia"/>
                <w:sz w:val="22"/>
              </w:rPr>
              <w:t>5.</w:t>
            </w:r>
            <w:r>
              <w:rPr>
                <w:rFonts w:ascii="ＭＳ 明朝" w:eastAsia="ＭＳ 明朝" w:hAnsi="ＭＳ 明朝" w:hint="eastAsia"/>
                <w:sz w:val="22"/>
              </w:rPr>
              <w:t>公的年金等に係る</w:t>
            </w:r>
          </w:p>
          <w:p w14:paraId="6F8047B8" w14:textId="77777777" w:rsidR="00B00848" w:rsidRPr="00A501BC" w:rsidRDefault="00B00848" w:rsidP="0006067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特別徴収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74C57FB" w14:textId="77777777" w:rsidR="00B00848" w:rsidRPr="00A501BC" w:rsidRDefault="00B00848" w:rsidP="0006067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501BC">
              <w:rPr>
                <w:rFonts w:ascii="ＭＳ 明朝" w:eastAsia="ＭＳ 明朝" w:hAnsi="ＭＳ 明朝" w:hint="eastAsia"/>
                <w:sz w:val="22"/>
              </w:rPr>
              <w:t>6.</w:t>
            </w:r>
            <w:r>
              <w:rPr>
                <w:rFonts w:ascii="ＭＳ 明朝" w:eastAsia="ＭＳ 明朝" w:hAnsi="ＭＳ 明朝" w:hint="eastAsia"/>
                <w:sz w:val="22"/>
              </w:rPr>
              <w:t>損益通算と繰越控除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6D7EEA8" w14:textId="77777777" w:rsidR="00B00848" w:rsidRPr="00A501BC" w:rsidRDefault="00B00848" w:rsidP="0006067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501BC">
              <w:rPr>
                <w:rFonts w:ascii="ＭＳ 明朝" w:eastAsia="ＭＳ 明朝" w:hAnsi="ＭＳ 明朝" w:hint="eastAsia"/>
                <w:sz w:val="22"/>
              </w:rPr>
              <w:t>7.</w:t>
            </w:r>
            <w:r>
              <w:rPr>
                <w:rFonts w:ascii="ＭＳ 明朝" w:eastAsia="ＭＳ 明朝" w:hAnsi="ＭＳ 明朝" w:hint="eastAsia"/>
                <w:sz w:val="22"/>
              </w:rPr>
              <w:t>分離課税の概要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4EB7EE5" w14:textId="77777777" w:rsidR="00B00848" w:rsidRPr="00A501BC" w:rsidRDefault="00B00848" w:rsidP="0006067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501BC">
              <w:rPr>
                <w:rFonts w:ascii="ＭＳ 明朝" w:eastAsia="ＭＳ 明朝" w:hAnsi="ＭＳ 明朝" w:hint="eastAsia"/>
                <w:sz w:val="22"/>
              </w:rPr>
              <w:t>8.</w:t>
            </w:r>
            <w:r>
              <w:rPr>
                <w:rFonts w:ascii="ＭＳ 明朝" w:eastAsia="ＭＳ 明朝" w:hAnsi="ＭＳ 明朝" w:hint="eastAsia"/>
                <w:sz w:val="22"/>
              </w:rPr>
              <w:t>医療費控除</w:t>
            </w:r>
          </w:p>
        </w:tc>
      </w:tr>
      <w:tr w:rsidR="00B00848" w:rsidRPr="00A501BC" w14:paraId="2A7E4D68" w14:textId="77777777" w:rsidTr="00B00848">
        <w:tc>
          <w:tcPr>
            <w:tcW w:w="2456" w:type="dxa"/>
            <w:shd w:val="clear" w:color="auto" w:fill="auto"/>
            <w:vAlign w:val="center"/>
          </w:tcPr>
          <w:p w14:paraId="44B86603" w14:textId="77777777" w:rsidR="00B00848" w:rsidRPr="00A501BC" w:rsidRDefault="00B00848" w:rsidP="0006067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501BC">
              <w:rPr>
                <w:rFonts w:ascii="ＭＳ 明朝" w:eastAsia="ＭＳ 明朝" w:hAnsi="ＭＳ 明朝" w:hint="eastAsia"/>
                <w:sz w:val="22"/>
              </w:rPr>
              <w:t>9.</w:t>
            </w:r>
            <w:r>
              <w:rPr>
                <w:rFonts w:ascii="ＭＳ 明朝" w:eastAsia="ＭＳ 明朝" w:hAnsi="ＭＳ 明朝" w:hint="eastAsia"/>
                <w:sz w:val="22"/>
              </w:rPr>
              <w:t>その他の所得控除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712E596D" w14:textId="77777777" w:rsidR="00B00848" w:rsidRPr="00A501BC" w:rsidRDefault="00B00848" w:rsidP="0006067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501BC">
              <w:rPr>
                <w:rFonts w:ascii="ＭＳ 明朝" w:eastAsia="ＭＳ 明朝" w:hAnsi="ＭＳ 明朝" w:hint="eastAsia"/>
                <w:sz w:val="22"/>
              </w:rPr>
              <w:t>10.</w:t>
            </w:r>
            <w:r>
              <w:rPr>
                <w:rFonts w:ascii="ＭＳ 明朝" w:eastAsia="ＭＳ 明朝" w:hAnsi="ＭＳ 明朝" w:hint="eastAsia"/>
                <w:sz w:val="22"/>
              </w:rPr>
              <w:t>調整控除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A29B0B9" w14:textId="77777777" w:rsidR="00B00848" w:rsidRDefault="00B00848" w:rsidP="0006067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501BC">
              <w:rPr>
                <w:rFonts w:ascii="ＭＳ 明朝" w:eastAsia="ＭＳ 明朝" w:hAnsi="ＭＳ 明朝" w:hint="eastAsia"/>
                <w:sz w:val="22"/>
              </w:rPr>
              <w:t>11.</w:t>
            </w:r>
            <w:r>
              <w:rPr>
                <w:rFonts w:ascii="ＭＳ 明朝" w:eastAsia="ＭＳ 明朝" w:hAnsi="ＭＳ 明朝" w:hint="eastAsia"/>
                <w:sz w:val="22"/>
              </w:rPr>
              <w:t>住宅借入金等</w:t>
            </w:r>
          </w:p>
          <w:p w14:paraId="4C6D6214" w14:textId="77777777" w:rsidR="00B00848" w:rsidRPr="00A501BC" w:rsidRDefault="00B00848" w:rsidP="0006067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特別税額控除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B586DF0" w14:textId="77777777" w:rsidR="00B00848" w:rsidRPr="00A501BC" w:rsidRDefault="00B00848" w:rsidP="00060672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A501BC">
              <w:rPr>
                <w:rFonts w:ascii="ＭＳ 明朝" w:eastAsia="ＭＳ 明朝" w:hAnsi="ＭＳ 明朝" w:hint="eastAsia"/>
                <w:sz w:val="22"/>
              </w:rPr>
              <w:t>12.</w:t>
            </w:r>
            <w:r>
              <w:rPr>
                <w:rFonts w:ascii="ＭＳ 明朝" w:eastAsia="ＭＳ 明朝" w:hAnsi="ＭＳ 明朝" w:hint="eastAsia"/>
                <w:sz w:val="22"/>
              </w:rPr>
              <w:t>寄附金税額控除</w:t>
            </w:r>
          </w:p>
        </w:tc>
      </w:tr>
      <w:tr w:rsidR="00B00848" w:rsidRPr="00A501BC" w14:paraId="7A23005A" w14:textId="77777777" w:rsidTr="00B00848">
        <w:tc>
          <w:tcPr>
            <w:tcW w:w="2456" w:type="dxa"/>
            <w:shd w:val="clear" w:color="auto" w:fill="auto"/>
            <w:vAlign w:val="center"/>
          </w:tcPr>
          <w:p w14:paraId="4A6C519E" w14:textId="77777777" w:rsidR="00B00848" w:rsidRPr="00A501BC" w:rsidRDefault="00B00848" w:rsidP="00060672">
            <w:pPr>
              <w:spacing w:line="280" w:lineRule="exact"/>
              <w:ind w:left="642" w:hangingChars="300" w:hanging="642"/>
              <w:jc w:val="left"/>
              <w:rPr>
                <w:rFonts w:ascii="ＭＳ 明朝" w:eastAsia="ＭＳ 明朝" w:hAnsi="ＭＳ 明朝"/>
                <w:sz w:val="22"/>
              </w:rPr>
            </w:pPr>
            <w:r w:rsidRPr="00A501BC">
              <w:rPr>
                <w:rFonts w:ascii="ＭＳ 明朝" w:eastAsia="ＭＳ 明朝" w:hAnsi="ＭＳ 明朝" w:hint="eastAsia"/>
                <w:sz w:val="22"/>
              </w:rPr>
              <w:t>13.</w:t>
            </w:r>
            <w:r>
              <w:rPr>
                <w:rFonts w:ascii="ＭＳ 明朝" w:eastAsia="ＭＳ 明朝" w:hAnsi="ＭＳ 明朝" w:hint="eastAsia"/>
                <w:sz w:val="22"/>
              </w:rPr>
              <w:t>外国税額控除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883F523" w14:textId="77777777" w:rsidR="00B00848" w:rsidRDefault="00B00848" w:rsidP="00060672">
            <w:pPr>
              <w:spacing w:line="280" w:lineRule="exact"/>
              <w:ind w:left="214" w:hangingChars="100" w:hanging="214"/>
              <w:jc w:val="left"/>
              <w:rPr>
                <w:rFonts w:ascii="ＭＳ 明朝" w:eastAsia="ＭＳ 明朝" w:hAnsi="ＭＳ 明朝"/>
                <w:sz w:val="22"/>
              </w:rPr>
            </w:pPr>
            <w:r w:rsidRPr="00A501BC">
              <w:rPr>
                <w:rFonts w:ascii="ＭＳ 明朝" w:eastAsia="ＭＳ 明朝" w:hAnsi="ＭＳ 明朝" w:hint="eastAsia"/>
                <w:sz w:val="22"/>
              </w:rPr>
              <w:t>14.</w:t>
            </w:r>
            <w:r>
              <w:rPr>
                <w:rFonts w:ascii="ＭＳ 明朝" w:eastAsia="ＭＳ 明朝" w:hAnsi="ＭＳ 明朝" w:hint="eastAsia"/>
                <w:sz w:val="22"/>
              </w:rPr>
              <w:t>上場株式等に係る</w:t>
            </w:r>
          </w:p>
          <w:p w14:paraId="39601848" w14:textId="77777777" w:rsidR="00B00848" w:rsidRPr="00A501BC" w:rsidRDefault="00B00848" w:rsidP="00060672">
            <w:pPr>
              <w:spacing w:line="280" w:lineRule="exact"/>
              <w:ind w:leftChars="100" w:left="234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配当所得と譲渡所得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6905075" w14:textId="77777777" w:rsidR="00B00848" w:rsidRDefault="00B00848" w:rsidP="0006067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501BC">
              <w:rPr>
                <w:rFonts w:ascii="ＭＳ 明朝" w:eastAsia="ＭＳ 明朝" w:hAnsi="ＭＳ 明朝" w:hint="eastAsia"/>
                <w:sz w:val="22"/>
              </w:rPr>
              <w:t>15.</w:t>
            </w:r>
            <w:r>
              <w:rPr>
                <w:rFonts w:ascii="ＭＳ 明朝" w:eastAsia="ＭＳ 明朝" w:hAnsi="ＭＳ 明朝" w:hint="eastAsia"/>
                <w:sz w:val="22"/>
              </w:rPr>
              <w:t>退職所得の</w:t>
            </w:r>
          </w:p>
          <w:p w14:paraId="596B6B39" w14:textId="77777777" w:rsidR="00B00848" w:rsidRPr="00A501BC" w:rsidRDefault="00B00848" w:rsidP="0006067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課税の特例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8FD57EE" w14:textId="77777777" w:rsidR="00B00848" w:rsidRPr="00A501BC" w:rsidRDefault="00B00848" w:rsidP="0006067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501BC">
              <w:rPr>
                <w:rFonts w:ascii="ＭＳ 明朝" w:eastAsia="ＭＳ 明朝" w:hAnsi="ＭＳ 明朝" w:hint="eastAsia"/>
                <w:sz w:val="22"/>
              </w:rPr>
              <w:t>16.</w:t>
            </w:r>
            <w:r>
              <w:rPr>
                <w:rFonts w:ascii="ＭＳ 明朝" w:eastAsia="ＭＳ 明朝" w:hAnsi="ＭＳ 明朝" w:hint="eastAsia"/>
                <w:sz w:val="22"/>
              </w:rPr>
              <w:t>納税義務の承継</w:t>
            </w:r>
          </w:p>
        </w:tc>
      </w:tr>
    </w:tbl>
    <w:p w14:paraId="5755E883" w14:textId="77777777" w:rsidR="00E40D36" w:rsidRDefault="00E40D36" w:rsidP="00221855">
      <w:pPr>
        <w:spacing w:beforeLines="50" w:before="173" w:line="280" w:lineRule="exact"/>
        <w:ind w:left="468" w:hangingChars="200" w:hanging="468"/>
        <w:rPr>
          <w:rFonts w:ascii="ＭＳ 明朝" w:eastAsia="ＭＳ 明朝" w:hAnsi="ＭＳ 明朝"/>
        </w:rPr>
      </w:pPr>
    </w:p>
    <w:p w14:paraId="15C5C65B" w14:textId="77777777" w:rsidR="0058744B" w:rsidRPr="00416EA9" w:rsidRDefault="00416EA9" w:rsidP="00416EA9">
      <w:pPr>
        <w:spacing w:beforeLines="50" w:before="173" w:line="280" w:lineRule="exact"/>
        <w:ind w:left="468" w:hangingChars="200" w:hanging="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571C62" w:rsidRPr="00A501BC">
        <w:rPr>
          <w:rFonts w:ascii="ＭＳ 明朝" w:eastAsia="ＭＳ 明朝" w:hAnsi="ＭＳ 明朝" w:hint="eastAsia"/>
        </w:rPr>
        <w:t>日常業務の中で</w:t>
      </w:r>
      <w:r w:rsidR="006B17EC" w:rsidRPr="00A501BC">
        <w:rPr>
          <w:rFonts w:ascii="ＭＳ 明朝" w:eastAsia="ＭＳ 明朝" w:hAnsi="ＭＳ 明朝" w:hint="eastAsia"/>
        </w:rPr>
        <w:t>判断が</w:t>
      </w:r>
      <w:r w:rsidR="00315E86" w:rsidRPr="00A501BC">
        <w:rPr>
          <w:rFonts w:ascii="ＭＳ 明朝" w:eastAsia="ＭＳ 明朝" w:hAnsi="ＭＳ 明朝" w:hint="eastAsia"/>
        </w:rPr>
        <w:t>難しいと</w:t>
      </w:r>
      <w:r w:rsidR="00C977B9" w:rsidRPr="00A501BC">
        <w:rPr>
          <w:rFonts w:ascii="ＭＳ 明朝" w:eastAsia="ＭＳ 明朝" w:hAnsi="ＭＳ 明朝" w:hint="eastAsia"/>
        </w:rPr>
        <w:t>感じ</w:t>
      </w:r>
      <w:r w:rsidR="005B18BC" w:rsidRPr="00A501BC">
        <w:rPr>
          <w:rFonts w:ascii="ＭＳ 明朝" w:eastAsia="ＭＳ 明朝" w:hAnsi="ＭＳ 明朝" w:hint="eastAsia"/>
        </w:rPr>
        <w:t>たり</w:t>
      </w:r>
      <w:r w:rsidR="006B17EC" w:rsidRPr="00A501BC">
        <w:rPr>
          <w:rFonts w:ascii="ＭＳ 明朝" w:eastAsia="ＭＳ 明朝" w:hAnsi="ＭＳ 明朝" w:hint="eastAsia"/>
        </w:rPr>
        <w:t>疑問に思っ</w:t>
      </w:r>
      <w:r w:rsidR="005B18BC" w:rsidRPr="00A501BC">
        <w:rPr>
          <w:rFonts w:ascii="ＭＳ 明朝" w:eastAsia="ＭＳ 明朝" w:hAnsi="ＭＳ 明朝" w:hint="eastAsia"/>
        </w:rPr>
        <w:t>たりし</w:t>
      </w:r>
      <w:r w:rsidR="006B17EC" w:rsidRPr="00A501BC">
        <w:rPr>
          <w:rFonts w:ascii="ＭＳ 明朝" w:eastAsia="ＭＳ 明朝" w:hAnsi="ＭＳ 明朝" w:hint="eastAsia"/>
        </w:rPr>
        <w:t>ている事例</w:t>
      </w:r>
      <w:r w:rsidR="00204F86" w:rsidRPr="00A501BC">
        <w:rPr>
          <w:rFonts w:ascii="ＭＳ 明朝" w:eastAsia="ＭＳ 明朝" w:hAnsi="ＭＳ 明朝" w:hint="eastAsia"/>
        </w:rPr>
        <w:t>や</w:t>
      </w:r>
      <w:r w:rsidR="00571C62" w:rsidRPr="00A501BC">
        <w:rPr>
          <w:rFonts w:ascii="ＭＳ 明朝" w:eastAsia="ＭＳ 明朝" w:hAnsi="ＭＳ 明朝" w:hint="eastAsia"/>
        </w:rPr>
        <w:t>、</w:t>
      </w:r>
      <w:r w:rsidR="008A5E24" w:rsidRPr="00A501BC">
        <w:rPr>
          <w:rFonts w:ascii="ＭＳ 明朝" w:eastAsia="ＭＳ 明朝" w:hAnsi="ＭＳ 明朝" w:hint="eastAsia"/>
        </w:rPr>
        <w:t>講師に聞きたい</w:t>
      </w:r>
      <w:r>
        <w:rPr>
          <w:rFonts w:ascii="ＭＳ 明朝" w:eastAsia="ＭＳ 明朝" w:hAnsi="ＭＳ 明朝" w:hint="eastAsia"/>
        </w:rPr>
        <w:t>質問</w:t>
      </w:r>
      <w:r w:rsidR="008A5E24" w:rsidRPr="00A501BC">
        <w:rPr>
          <w:rFonts w:ascii="ＭＳ 明朝" w:eastAsia="ＭＳ 明朝" w:hAnsi="ＭＳ 明朝" w:hint="eastAsia"/>
        </w:rPr>
        <w:t>があり</w:t>
      </w:r>
      <w:r w:rsidR="00315E86" w:rsidRPr="00A501BC">
        <w:rPr>
          <w:rFonts w:ascii="ＭＳ 明朝" w:eastAsia="ＭＳ 明朝" w:hAnsi="ＭＳ 明朝" w:hint="eastAsia"/>
        </w:rPr>
        <w:t>ましたら</w:t>
      </w:r>
      <w:r w:rsidR="00F37210" w:rsidRPr="00A501BC">
        <w:rPr>
          <w:rFonts w:ascii="ＭＳ 明朝" w:eastAsia="ＭＳ 明朝" w:hAnsi="ＭＳ 明朝" w:hint="eastAsia"/>
        </w:rPr>
        <w:t>、以下に記入してください</w:t>
      </w:r>
      <w:r w:rsidR="000A41C7" w:rsidRPr="00A501BC">
        <w:rPr>
          <w:rFonts w:ascii="ＭＳ 明朝" w:eastAsia="ＭＳ 明朝" w:hAnsi="ＭＳ 明朝" w:hint="eastAsia"/>
          <w:szCs w:val="21"/>
        </w:rPr>
        <w:t>。ただし</w:t>
      </w:r>
      <w:r w:rsidR="00160396" w:rsidRPr="00A501BC">
        <w:rPr>
          <w:rFonts w:ascii="ＭＳ 明朝" w:eastAsia="ＭＳ 明朝" w:hAnsi="ＭＳ 明朝" w:hint="eastAsia"/>
          <w:szCs w:val="21"/>
        </w:rPr>
        <w:t>、全てを研修に反映でき</w:t>
      </w:r>
      <w:r w:rsidR="00A5282D" w:rsidRPr="00A501BC">
        <w:rPr>
          <w:rFonts w:ascii="ＭＳ 明朝" w:eastAsia="ＭＳ 明朝" w:hAnsi="ＭＳ 明朝" w:hint="eastAsia"/>
          <w:szCs w:val="21"/>
        </w:rPr>
        <w:t>ない場合もあり</w:t>
      </w:r>
      <w:r>
        <w:rPr>
          <w:rFonts w:ascii="ＭＳ 明朝" w:eastAsia="ＭＳ 明朝" w:hAnsi="ＭＳ 明朝" w:hint="eastAsia"/>
          <w:szCs w:val="21"/>
        </w:rPr>
        <w:t>ま</w:t>
      </w:r>
      <w:r>
        <w:rPr>
          <w:rFonts w:ascii="ＭＳ 明朝" w:eastAsia="ＭＳ 明朝" w:hAnsi="ＭＳ 明朝" w:hint="eastAsia"/>
        </w:rPr>
        <w:t>す</w:t>
      </w:r>
      <w:r w:rsidR="00A5282D" w:rsidRPr="00A501BC">
        <w:rPr>
          <w:rFonts w:ascii="ＭＳ 明朝" w:eastAsia="ＭＳ 明朝" w:hAnsi="ＭＳ 明朝" w:hint="eastAsia"/>
          <w:szCs w:val="21"/>
        </w:rPr>
        <w:t>ので</w:t>
      </w:r>
      <w:r w:rsidR="00B557EC" w:rsidRPr="00A501BC">
        <w:rPr>
          <w:rFonts w:ascii="ＭＳ 明朝" w:eastAsia="ＭＳ 明朝" w:hAnsi="ＭＳ 明朝" w:hint="eastAsia"/>
          <w:szCs w:val="21"/>
        </w:rPr>
        <w:t>、</w:t>
      </w:r>
      <w:r w:rsidR="00A5282D" w:rsidRPr="00A501BC">
        <w:rPr>
          <w:rFonts w:ascii="ＭＳ 明朝" w:eastAsia="ＭＳ 明朝" w:hAnsi="ＭＳ 明朝" w:hint="eastAsia"/>
          <w:szCs w:val="21"/>
        </w:rPr>
        <w:t>予めご了承ください。なお、質問によっては</w:t>
      </w:r>
      <w:r w:rsidR="00160396" w:rsidRPr="00A501BC">
        <w:rPr>
          <w:rFonts w:ascii="ＭＳ 明朝" w:eastAsia="ＭＳ 明朝" w:hAnsi="ＭＳ 明朝" w:hint="eastAsia"/>
          <w:szCs w:val="21"/>
        </w:rPr>
        <w:t>後日、講師から個別回答することも</w:t>
      </w:r>
      <w:r w:rsidR="00A5282D" w:rsidRPr="00A501BC">
        <w:rPr>
          <w:rFonts w:ascii="ＭＳ 明朝" w:eastAsia="ＭＳ 明朝" w:hAnsi="ＭＳ 明朝" w:hint="eastAsia"/>
          <w:szCs w:val="21"/>
        </w:rPr>
        <w:t>あります</w:t>
      </w:r>
      <w:r w:rsidR="00160396" w:rsidRPr="00A501BC">
        <w:rPr>
          <w:rFonts w:ascii="ＭＳ 明朝" w:eastAsia="ＭＳ 明朝" w:hAnsi="ＭＳ 明朝" w:hint="eastAsia"/>
          <w:szCs w:val="21"/>
        </w:rPr>
        <w:t>。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2023F" w:rsidRPr="00A501BC" w14:paraId="6FAAECE4" w14:textId="77777777" w:rsidTr="00E40D36">
        <w:trPr>
          <w:trHeight w:val="3533"/>
        </w:trPr>
        <w:tc>
          <w:tcPr>
            <w:tcW w:w="9781" w:type="dxa"/>
          </w:tcPr>
          <w:p w14:paraId="5F573F96" w14:textId="193A31F9" w:rsidR="0002023F" w:rsidRPr="00A501BC" w:rsidRDefault="00A7494C" w:rsidP="00CC2BE6">
            <w:pPr>
              <w:ind w:right="880"/>
              <w:rPr>
                <w:rFonts w:ascii="ＭＳ 明朝" w:eastAsia="ＭＳ 明朝" w:hAnsi="ＭＳ 明朝"/>
              </w:rPr>
            </w:pPr>
            <w:r w:rsidRPr="00A501BC">
              <w:rPr>
                <w:rFonts w:ascii="ＭＳ 明朝" w:eastAsia="ＭＳ 明朝" w:hAnsi="ＭＳ 明朝" w:hint="eastAsia"/>
              </w:rPr>
              <w:t>事例</w:t>
            </w:r>
            <w:r w:rsidR="008A5E24" w:rsidRPr="00A501BC">
              <w:rPr>
                <w:rFonts w:ascii="ＭＳ 明朝" w:eastAsia="ＭＳ 明朝" w:hAnsi="ＭＳ 明朝" w:hint="eastAsia"/>
              </w:rPr>
              <w:t>や質問</w:t>
            </w:r>
          </w:p>
          <w:p w14:paraId="312F55FA" w14:textId="77777777" w:rsidR="00F92495" w:rsidRPr="00A501BC" w:rsidRDefault="00F92495" w:rsidP="00C72AF2">
            <w:pPr>
              <w:ind w:right="880"/>
              <w:rPr>
                <w:rFonts w:ascii="ＭＳ 明朝" w:eastAsia="ＭＳ 明朝" w:hAnsi="ＭＳ 明朝"/>
                <w:szCs w:val="21"/>
              </w:rPr>
            </w:pPr>
          </w:p>
          <w:p w14:paraId="000234A9" w14:textId="77777777" w:rsidR="0002023F" w:rsidRPr="00A501BC" w:rsidRDefault="0002023F" w:rsidP="00171819">
            <w:pPr>
              <w:tabs>
                <w:tab w:val="left" w:pos="3042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B4EDB32" w14:textId="6DB1437A" w:rsidR="00011B15" w:rsidRPr="0078377A" w:rsidRDefault="0058744B" w:rsidP="0078377A">
      <w:pPr>
        <w:ind w:firstLineChars="100" w:firstLine="214"/>
        <w:rPr>
          <w:rFonts w:hAnsi="ＭＳ ゴシック"/>
          <w:sz w:val="22"/>
        </w:rPr>
      </w:pPr>
      <w:r w:rsidRPr="0078377A">
        <w:rPr>
          <w:rFonts w:hAnsi="ＭＳ ゴシック" w:hint="eastAsia"/>
          <w:sz w:val="22"/>
        </w:rPr>
        <w:t>提出先：</w:t>
      </w:r>
      <w:r w:rsidR="00A5282D" w:rsidRPr="0078377A">
        <w:rPr>
          <w:rFonts w:hAnsi="ＭＳ ゴシック" w:hint="eastAsia"/>
          <w:sz w:val="22"/>
        </w:rPr>
        <w:t xml:space="preserve">東京都市町村職員研修所　教務課　研修第一係　</w:t>
      </w:r>
      <w:r w:rsidRPr="0078377A">
        <w:rPr>
          <w:rFonts w:hAnsi="ＭＳ ゴシック" w:hint="eastAsia"/>
          <w:sz w:val="22"/>
        </w:rPr>
        <w:t xml:space="preserve">担当　</w:t>
      </w:r>
      <w:r w:rsidR="00762DA0">
        <w:rPr>
          <w:rFonts w:hAnsi="ＭＳ ゴシック" w:hint="eastAsia"/>
          <w:sz w:val="22"/>
        </w:rPr>
        <w:t>渡辺哲也</w:t>
      </w:r>
    </w:p>
    <w:p w14:paraId="6B3BD1DF" w14:textId="7D44B02A" w:rsidR="0058744B" w:rsidRPr="00416EA9" w:rsidRDefault="0058744B" w:rsidP="00416EA9">
      <w:pPr>
        <w:ind w:leftChars="100" w:left="234" w:firstLineChars="400" w:firstLine="855"/>
        <w:rPr>
          <w:rFonts w:hAnsi="ＭＳ ゴシック"/>
          <w:b/>
          <w:sz w:val="22"/>
        </w:rPr>
      </w:pPr>
      <w:r w:rsidRPr="0078377A">
        <w:rPr>
          <w:rFonts w:hAnsi="ＭＳ ゴシック"/>
          <w:sz w:val="22"/>
        </w:rPr>
        <w:t>e-mail:</w:t>
      </w:r>
      <w:r w:rsidR="003718D2">
        <w:rPr>
          <w:rFonts w:hAnsi="ＭＳ ゴシック" w:hint="eastAsia"/>
          <w:sz w:val="22"/>
        </w:rPr>
        <w:t xml:space="preserve">　</w:t>
      </w:r>
      <w:r w:rsidR="00762DA0">
        <w:rPr>
          <w:rFonts w:hAnsi="ＭＳ ゴシック" w:hint="eastAsia"/>
          <w:sz w:val="22"/>
        </w:rPr>
        <w:t>t_watanabe@tskweb.jp</w:t>
      </w:r>
    </w:p>
    <w:p w14:paraId="70EF4781" w14:textId="77777777" w:rsidR="006B17EC" w:rsidRPr="00EF7321" w:rsidRDefault="006B17EC" w:rsidP="00EF7321">
      <w:pPr>
        <w:spacing w:line="280" w:lineRule="exact"/>
        <w:ind w:leftChars="400" w:left="935" w:firstLineChars="100" w:firstLine="204"/>
        <w:rPr>
          <w:rFonts w:hAnsi="ＭＳ ゴシック"/>
          <w:sz w:val="21"/>
        </w:rPr>
      </w:pPr>
      <w:r w:rsidRPr="00EF7321">
        <w:rPr>
          <w:rFonts w:hAnsi="ＭＳ ゴシック" w:hint="eastAsia"/>
          <w:sz w:val="21"/>
        </w:rPr>
        <w:t>※様式は研修所</w:t>
      </w:r>
      <w:r w:rsidR="003718D2">
        <w:rPr>
          <w:rFonts w:hAnsi="ＭＳ ゴシック" w:hint="eastAsia"/>
          <w:sz w:val="21"/>
        </w:rPr>
        <w:t>ウェブサイト</w:t>
      </w:r>
      <w:r w:rsidRPr="00EF7321">
        <w:rPr>
          <w:rFonts w:hAnsi="ＭＳ ゴシック" w:hint="eastAsia"/>
          <w:sz w:val="21"/>
        </w:rPr>
        <w:t>(http://www.tskweb.jp)からダウンロードできます。</w:t>
      </w:r>
    </w:p>
    <w:p w14:paraId="2697047E" w14:textId="77777777" w:rsidR="006B17EC" w:rsidRPr="00EF7321" w:rsidRDefault="006B17EC" w:rsidP="00EF7321">
      <w:pPr>
        <w:spacing w:line="280" w:lineRule="exact"/>
        <w:ind w:leftChars="400" w:left="935" w:firstLineChars="200" w:firstLine="408"/>
        <w:rPr>
          <w:rFonts w:hAnsi="ＭＳ ゴシック"/>
          <w:sz w:val="21"/>
        </w:rPr>
      </w:pPr>
      <w:r w:rsidRPr="00EF7321">
        <w:rPr>
          <w:rFonts w:hAnsi="ＭＳ ゴシック" w:hint="eastAsia"/>
          <w:sz w:val="21"/>
        </w:rPr>
        <w:t>データ場所 ： トップページ ＞ 研修紹介 ＞ 研修書式ダウンロード</w:t>
      </w:r>
    </w:p>
    <w:sectPr w:rsidR="006B17EC" w:rsidRPr="00EF7321" w:rsidSect="00EF7321">
      <w:pgSz w:w="11906" w:h="16838" w:code="9"/>
      <w:pgMar w:top="680" w:right="851" w:bottom="454" w:left="907" w:header="851" w:footer="397" w:gutter="0"/>
      <w:cols w:space="425"/>
      <w:docGrid w:type="linesAndChars" w:linePitch="34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B4EBB" w14:textId="77777777" w:rsidR="001E6687" w:rsidRDefault="001E6687" w:rsidP="00FE1886">
      <w:r>
        <w:separator/>
      </w:r>
    </w:p>
  </w:endnote>
  <w:endnote w:type="continuationSeparator" w:id="0">
    <w:p w14:paraId="5FFE9632" w14:textId="77777777" w:rsidR="001E6687" w:rsidRDefault="001E6687" w:rsidP="00FE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2AA6A" w14:textId="77777777" w:rsidR="001E6687" w:rsidRDefault="001E6687" w:rsidP="00FE1886">
      <w:r>
        <w:separator/>
      </w:r>
    </w:p>
  </w:footnote>
  <w:footnote w:type="continuationSeparator" w:id="0">
    <w:p w14:paraId="00938A76" w14:textId="77777777" w:rsidR="001E6687" w:rsidRDefault="001E6687" w:rsidP="00FE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83"/>
    <w:rsid w:val="00011B15"/>
    <w:rsid w:val="0002023F"/>
    <w:rsid w:val="00057F8A"/>
    <w:rsid w:val="00061D52"/>
    <w:rsid w:val="00063F03"/>
    <w:rsid w:val="000949D9"/>
    <w:rsid w:val="000A41C7"/>
    <w:rsid w:val="000C2855"/>
    <w:rsid w:val="000C7182"/>
    <w:rsid w:val="00101CFA"/>
    <w:rsid w:val="001051F2"/>
    <w:rsid w:val="001057A0"/>
    <w:rsid w:val="00120FCC"/>
    <w:rsid w:val="00134E14"/>
    <w:rsid w:val="00141A37"/>
    <w:rsid w:val="00160396"/>
    <w:rsid w:val="00164454"/>
    <w:rsid w:val="001660A9"/>
    <w:rsid w:val="00171263"/>
    <w:rsid w:val="00171819"/>
    <w:rsid w:val="00180774"/>
    <w:rsid w:val="001B0D75"/>
    <w:rsid w:val="001D6854"/>
    <w:rsid w:val="001E2033"/>
    <w:rsid w:val="001E6687"/>
    <w:rsid w:val="001F17E8"/>
    <w:rsid w:val="001F2ECE"/>
    <w:rsid w:val="001F3D5C"/>
    <w:rsid w:val="00204F86"/>
    <w:rsid w:val="0022167F"/>
    <w:rsid w:val="00221855"/>
    <w:rsid w:val="00286DA1"/>
    <w:rsid w:val="002948C6"/>
    <w:rsid w:val="002E1AEF"/>
    <w:rsid w:val="002E48A5"/>
    <w:rsid w:val="002E4EFC"/>
    <w:rsid w:val="002E678F"/>
    <w:rsid w:val="002F3ECC"/>
    <w:rsid w:val="002F7BCE"/>
    <w:rsid w:val="00304964"/>
    <w:rsid w:val="0031168E"/>
    <w:rsid w:val="00315E86"/>
    <w:rsid w:val="00334671"/>
    <w:rsid w:val="00346743"/>
    <w:rsid w:val="00347CCA"/>
    <w:rsid w:val="00350F56"/>
    <w:rsid w:val="00370631"/>
    <w:rsid w:val="003718D2"/>
    <w:rsid w:val="00396124"/>
    <w:rsid w:val="003C6144"/>
    <w:rsid w:val="003F50E0"/>
    <w:rsid w:val="003F5E9E"/>
    <w:rsid w:val="00401C41"/>
    <w:rsid w:val="004028AD"/>
    <w:rsid w:val="00416EA9"/>
    <w:rsid w:val="0045160B"/>
    <w:rsid w:val="004936FF"/>
    <w:rsid w:val="004C32CD"/>
    <w:rsid w:val="004D1E82"/>
    <w:rsid w:val="004D3421"/>
    <w:rsid w:val="005449CA"/>
    <w:rsid w:val="00563685"/>
    <w:rsid w:val="00571C62"/>
    <w:rsid w:val="005807A8"/>
    <w:rsid w:val="0058744B"/>
    <w:rsid w:val="005979B7"/>
    <w:rsid w:val="005B18BC"/>
    <w:rsid w:val="005D74F6"/>
    <w:rsid w:val="005E412C"/>
    <w:rsid w:val="005F64D2"/>
    <w:rsid w:val="00604A64"/>
    <w:rsid w:val="006105E6"/>
    <w:rsid w:val="00677923"/>
    <w:rsid w:val="00680A4E"/>
    <w:rsid w:val="00684AFA"/>
    <w:rsid w:val="006B17EC"/>
    <w:rsid w:val="006C743D"/>
    <w:rsid w:val="006D1805"/>
    <w:rsid w:val="006D5BBC"/>
    <w:rsid w:val="007001B2"/>
    <w:rsid w:val="00722A6D"/>
    <w:rsid w:val="00725E6D"/>
    <w:rsid w:val="00762DA0"/>
    <w:rsid w:val="0078377A"/>
    <w:rsid w:val="007B1407"/>
    <w:rsid w:val="007C2A06"/>
    <w:rsid w:val="007D3283"/>
    <w:rsid w:val="007D6A95"/>
    <w:rsid w:val="0080339B"/>
    <w:rsid w:val="008213D1"/>
    <w:rsid w:val="008252F7"/>
    <w:rsid w:val="00826871"/>
    <w:rsid w:val="00856417"/>
    <w:rsid w:val="00856F13"/>
    <w:rsid w:val="00864ED8"/>
    <w:rsid w:val="00872DFA"/>
    <w:rsid w:val="00892EB5"/>
    <w:rsid w:val="008A5E24"/>
    <w:rsid w:val="008B62FB"/>
    <w:rsid w:val="008C6081"/>
    <w:rsid w:val="00906D71"/>
    <w:rsid w:val="00912FFE"/>
    <w:rsid w:val="009136A0"/>
    <w:rsid w:val="00935251"/>
    <w:rsid w:val="00944575"/>
    <w:rsid w:val="00981534"/>
    <w:rsid w:val="009876A2"/>
    <w:rsid w:val="009A4F87"/>
    <w:rsid w:val="009C729C"/>
    <w:rsid w:val="009E0D3E"/>
    <w:rsid w:val="00A047D0"/>
    <w:rsid w:val="00A12E43"/>
    <w:rsid w:val="00A501BC"/>
    <w:rsid w:val="00A50EAB"/>
    <w:rsid w:val="00A5282D"/>
    <w:rsid w:val="00A7494C"/>
    <w:rsid w:val="00A87693"/>
    <w:rsid w:val="00A96F48"/>
    <w:rsid w:val="00AB4A54"/>
    <w:rsid w:val="00AC25D3"/>
    <w:rsid w:val="00AF13BC"/>
    <w:rsid w:val="00AF7464"/>
    <w:rsid w:val="00B00848"/>
    <w:rsid w:val="00B14416"/>
    <w:rsid w:val="00B1545A"/>
    <w:rsid w:val="00B433AB"/>
    <w:rsid w:val="00B470C9"/>
    <w:rsid w:val="00B50043"/>
    <w:rsid w:val="00B55141"/>
    <w:rsid w:val="00B557EC"/>
    <w:rsid w:val="00B6072E"/>
    <w:rsid w:val="00B745D7"/>
    <w:rsid w:val="00B973C1"/>
    <w:rsid w:val="00BA3D4E"/>
    <w:rsid w:val="00BB6A5D"/>
    <w:rsid w:val="00BC1FB5"/>
    <w:rsid w:val="00BE1B40"/>
    <w:rsid w:val="00BF2299"/>
    <w:rsid w:val="00BF303E"/>
    <w:rsid w:val="00C13702"/>
    <w:rsid w:val="00C23B3E"/>
    <w:rsid w:val="00C72AF2"/>
    <w:rsid w:val="00C93F85"/>
    <w:rsid w:val="00C977B9"/>
    <w:rsid w:val="00CC2BE6"/>
    <w:rsid w:val="00D0339D"/>
    <w:rsid w:val="00D12918"/>
    <w:rsid w:val="00D15AD9"/>
    <w:rsid w:val="00D41666"/>
    <w:rsid w:val="00D53082"/>
    <w:rsid w:val="00D6683F"/>
    <w:rsid w:val="00E06CCA"/>
    <w:rsid w:val="00E16477"/>
    <w:rsid w:val="00E2223D"/>
    <w:rsid w:val="00E3382B"/>
    <w:rsid w:val="00E40D36"/>
    <w:rsid w:val="00E41791"/>
    <w:rsid w:val="00E73C84"/>
    <w:rsid w:val="00E74FBF"/>
    <w:rsid w:val="00EA6A7F"/>
    <w:rsid w:val="00EB44D4"/>
    <w:rsid w:val="00EC35D5"/>
    <w:rsid w:val="00ED6B21"/>
    <w:rsid w:val="00EF0D40"/>
    <w:rsid w:val="00EF52F3"/>
    <w:rsid w:val="00EF7321"/>
    <w:rsid w:val="00F020C7"/>
    <w:rsid w:val="00F277D8"/>
    <w:rsid w:val="00F37210"/>
    <w:rsid w:val="00F56E6F"/>
    <w:rsid w:val="00F92495"/>
    <w:rsid w:val="00FB5906"/>
    <w:rsid w:val="00FB6170"/>
    <w:rsid w:val="00FE1886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0DBEA6"/>
  <w15:chartTrackingRefBased/>
  <w15:docId w15:val="{E6C34F07-3897-49E3-AC90-8CBB93B9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24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07A8"/>
    <w:rPr>
      <w:rFonts w:ascii="Arial" w:hAnsi="Arial"/>
      <w:sz w:val="18"/>
      <w:szCs w:val="18"/>
    </w:rPr>
  </w:style>
  <w:style w:type="table" w:styleId="a4">
    <w:name w:val="Table Grid"/>
    <w:basedOn w:val="a1"/>
    <w:rsid w:val="000202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18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18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1886"/>
    <w:rPr>
      <w:kern w:val="2"/>
      <w:sz w:val="21"/>
      <w:szCs w:val="24"/>
    </w:rPr>
  </w:style>
  <w:style w:type="character" w:styleId="a9">
    <w:name w:val="Hyperlink"/>
    <w:rsid w:val="005874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92E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D9C5-9333-4EFA-9A2B-0D9B7855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固定資産税課</vt:lpstr>
      <vt:lpstr>固定資産税課</vt:lpstr>
    </vt:vector>
  </TitlesOfParts>
  <Company>職員研修所</Company>
  <LinksUpToDate>false</LinksUpToDate>
  <CharactersWithSpaces>791</CharactersWithSpaces>
  <SharedDoc>false</SharedDoc>
  <HLinks>
    <vt:vector size="6" baseType="variant">
      <vt:variant>
        <vt:i4>262223</vt:i4>
      </vt:variant>
      <vt:variant>
        <vt:i4>0</vt:i4>
      </vt:variant>
      <vt:variant>
        <vt:i4>0</vt:i4>
      </vt:variant>
      <vt:variant>
        <vt:i4>5</vt:i4>
      </vt:variant>
      <vt:variant>
        <vt:lpwstr>http://www.tskweb.jp/training/kenshu-dl.html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固定資産税課</dc:title>
  <dc:subject/>
  <dc:creator>kato-2</dc:creator>
  <cp:keywords/>
  <cp:lastModifiedBy>watanavi</cp:lastModifiedBy>
  <cp:revision>2</cp:revision>
  <cp:lastPrinted>2020-06-15T05:42:00Z</cp:lastPrinted>
  <dcterms:created xsi:type="dcterms:W3CDTF">2020-08-04T01:08:00Z</dcterms:created>
  <dcterms:modified xsi:type="dcterms:W3CDTF">2020-08-04T01:08:00Z</dcterms:modified>
</cp:coreProperties>
</file>